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6" w:rsidRDefault="003624B6" w:rsidP="003624B6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3624B6">
        <w:rPr>
          <w:rFonts w:ascii="Tahoma" w:hAnsi="Tahoma" w:cs="Tahoma"/>
          <w:b/>
          <w:color w:val="000000"/>
          <w:sz w:val="28"/>
          <w:szCs w:val="28"/>
        </w:rPr>
        <w:t xml:space="preserve">British 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t>Singularity Day</w:t>
      </w:r>
      <w:r w:rsidRPr="003624B6">
        <w:rPr>
          <w:rStyle w:val="apple-converted-space"/>
          <w:rFonts w:ascii="Tahoma" w:hAnsi="Tahoma" w:cs="Tahoma"/>
          <w:b/>
          <w:color w:val="000000"/>
          <w:sz w:val="28"/>
          <w:szCs w:val="28"/>
        </w:rPr>
        <w:t> 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br/>
      </w:r>
      <w:r w:rsidRPr="003624B6">
        <w:rPr>
          <w:rFonts w:ascii="Tahoma" w:hAnsi="Tahoma" w:cs="Tahoma"/>
          <w:b/>
          <w:color w:val="000000"/>
          <w:sz w:val="28"/>
          <w:szCs w:val="28"/>
        </w:rPr>
        <w:br/>
        <w:t>Warwick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t xml:space="preserve">, 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t>30 October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t xml:space="preserve"> 2014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br/>
      </w:r>
    </w:p>
    <w:p w:rsidR="003624B6" w:rsidRPr="00EC2AEC" w:rsidRDefault="003624B6" w:rsidP="0036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0E0705"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  <w:t>Programme</w:t>
      </w:r>
    </w:p>
    <w:p w:rsidR="003624B6" w:rsidRPr="00EC2AEC" w:rsidRDefault="003624B6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3624B6" w:rsidRPr="00EC2AEC" w:rsidRDefault="003624B6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color w:val="000000"/>
          <w:sz w:val="24"/>
          <w:szCs w:val="24"/>
        </w:rPr>
        <w:t>12:00-13:</w:t>
      </w:r>
      <w:r w:rsidRPr="003624B6">
        <w:rPr>
          <w:rFonts w:ascii="Tahoma" w:hAnsi="Tahoma" w:cs="Tahoma"/>
          <w:color w:val="000000"/>
          <w:sz w:val="24"/>
          <w:szCs w:val="24"/>
        </w:rPr>
        <w:t>00 Lunch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13:00-14: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00 </w:t>
      </w:r>
      <w:r>
        <w:rPr>
          <w:rFonts w:ascii="Tahoma" w:hAnsi="Tahoma" w:cs="Tahoma"/>
          <w:color w:val="000000"/>
          <w:sz w:val="24"/>
          <w:szCs w:val="24"/>
        </w:rPr>
        <w:t xml:space="preserve">             </w:t>
      </w:r>
      <w:r>
        <w:rPr>
          <w:rFonts w:ascii="Tahoma" w:hAnsi="Tahoma" w:cs="Tahoma"/>
          <w:color w:val="000000"/>
          <w:sz w:val="24"/>
          <w:szCs w:val="24"/>
        </w:rPr>
        <w:t xml:space="preserve">       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Peter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Giblin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(Liverpool)</w:t>
      </w:r>
    </w:p>
    <w:p w:rsidR="003624B6" w:rsidRPr="003624B6" w:rsidRDefault="00AC211B" w:rsidP="003624B6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      </w:t>
      </w:r>
      <w:r w:rsidR="003624B6" w:rsidRPr="003624B6">
        <w:rPr>
          <w:rFonts w:ascii="Tahoma" w:hAnsi="Tahoma" w:cs="Tahoma"/>
          <w:i/>
          <w:color w:val="000000"/>
          <w:sz w:val="24"/>
          <w:szCs w:val="24"/>
        </w:rPr>
        <w:t>One parameter families of centre symmetry sets of plane curves</w:t>
      </w:r>
    </w:p>
    <w:p w:rsidR="003624B6" w:rsidRPr="00F6691E" w:rsidRDefault="003624B6" w:rsidP="00F6691E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14:15-15: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15 </w:t>
      </w:r>
      <w:r w:rsidR="00AC211B">
        <w:rPr>
          <w:rFonts w:ascii="Tahoma" w:hAnsi="Tahoma" w:cs="Tahoma"/>
          <w:color w:val="000000"/>
          <w:sz w:val="24"/>
          <w:szCs w:val="24"/>
        </w:rPr>
        <w:t xml:space="preserve">                         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3624B6">
        <w:rPr>
          <w:rFonts w:ascii="Tahoma" w:hAnsi="Tahoma" w:cs="Tahoma"/>
          <w:color w:val="000000"/>
          <w:sz w:val="24"/>
          <w:szCs w:val="24"/>
        </w:rPr>
        <w:t>Bill Bruce (Liverpool)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i/>
          <w:color w:val="000000"/>
          <w:sz w:val="24"/>
          <w:szCs w:val="24"/>
        </w:rPr>
        <w:t xml:space="preserve">                                      </w:t>
      </w:r>
      <w:r w:rsidRPr="003624B6">
        <w:rPr>
          <w:rFonts w:ascii="Tahoma" w:hAnsi="Tahoma" w:cs="Tahoma"/>
          <w:i/>
          <w:color w:val="000000"/>
          <w:sz w:val="24"/>
          <w:szCs w:val="24"/>
        </w:rPr>
        <w:t>Surfaces in 3-space and frames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15:15-16:</w:t>
      </w:r>
      <w:r w:rsidRPr="003624B6">
        <w:rPr>
          <w:rFonts w:ascii="Tahoma" w:hAnsi="Tahoma" w:cs="Tahoma"/>
          <w:color w:val="000000"/>
          <w:sz w:val="24"/>
          <w:szCs w:val="24"/>
        </w:rPr>
        <w:t>00 Tea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16:00-17:</w:t>
      </w:r>
      <w:r w:rsidRPr="003624B6">
        <w:rPr>
          <w:rFonts w:ascii="Tahoma" w:hAnsi="Tahoma" w:cs="Tahoma"/>
          <w:color w:val="000000"/>
          <w:sz w:val="24"/>
          <w:szCs w:val="24"/>
        </w:rPr>
        <w:t>00</w:t>
      </w:r>
      <w:r w:rsidR="00AC211B">
        <w:rPr>
          <w:rFonts w:ascii="Tahoma" w:hAnsi="Tahoma" w:cs="Tahoma"/>
          <w:color w:val="000000"/>
          <w:sz w:val="24"/>
          <w:szCs w:val="24"/>
        </w:rPr>
        <w:t xml:space="preserve">     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Evgeniy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Smirnov (Higher School of Eco</w:t>
      </w:r>
      <w:r w:rsidR="00AC211B">
        <w:rPr>
          <w:rFonts w:ascii="Tahoma" w:hAnsi="Tahoma" w:cs="Tahoma"/>
          <w:color w:val="000000"/>
          <w:sz w:val="24"/>
          <w:szCs w:val="24"/>
        </w:rPr>
        <w:t>nomics, Moscow</w:t>
      </w:r>
      <w:r w:rsidRPr="003624B6">
        <w:rPr>
          <w:rFonts w:ascii="Tahoma" w:hAnsi="Tahoma" w:cs="Tahoma"/>
          <w:color w:val="000000"/>
          <w:sz w:val="24"/>
          <w:szCs w:val="24"/>
        </w:rPr>
        <w:t>)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i/>
          <w:color w:val="000000"/>
          <w:sz w:val="24"/>
          <w:szCs w:val="24"/>
        </w:rPr>
        <w:t xml:space="preserve">                     </w:t>
      </w:r>
      <w:r w:rsidR="00AC211B">
        <w:rPr>
          <w:rFonts w:ascii="Tahoma" w:hAnsi="Tahoma" w:cs="Tahoma"/>
          <w:i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   </w:t>
      </w:r>
      <w:r w:rsidRPr="003624B6">
        <w:rPr>
          <w:rFonts w:ascii="Tahoma" w:hAnsi="Tahoma" w:cs="Tahoma"/>
          <w:i/>
          <w:color w:val="000000"/>
          <w:sz w:val="24"/>
          <w:szCs w:val="24"/>
        </w:rPr>
        <w:t xml:space="preserve">Plane curves and bi-algebra of </w:t>
      </w:r>
      <w:proofErr w:type="spellStart"/>
      <w:r w:rsidRPr="003624B6">
        <w:rPr>
          <w:rFonts w:ascii="Tahoma" w:hAnsi="Tahoma" w:cs="Tahoma"/>
          <w:i/>
          <w:color w:val="000000"/>
          <w:sz w:val="24"/>
          <w:szCs w:val="24"/>
        </w:rPr>
        <w:t>Lagrangian</w:t>
      </w:r>
      <w:proofErr w:type="spellEnd"/>
      <w:r w:rsidRPr="003624B6">
        <w:rPr>
          <w:rFonts w:ascii="Tahoma" w:hAnsi="Tahoma" w:cs="Tahoma"/>
          <w:i/>
          <w:color w:val="000000"/>
          <w:sz w:val="24"/>
          <w:szCs w:val="24"/>
        </w:rPr>
        <w:t xml:space="preserve"> subspaces</w:t>
      </w:r>
      <w:r w:rsidRPr="003624B6">
        <w:rPr>
          <w:rFonts w:ascii="Tahoma" w:hAnsi="Tahoma" w:cs="Tahoma"/>
          <w:i/>
          <w:color w:val="000000"/>
          <w:sz w:val="24"/>
          <w:szCs w:val="24"/>
        </w:rPr>
        <w:br/>
      </w:r>
      <w:r w:rsidRPr="003624B6">
        <w:rPr>
          <w:rFonts w:ascii="Tahoma" w:hAnsi="Tahoma" w:cs="Tahoma"/>
          <w:i/>
          <w:color w:val="000000"/>
          <w:sz w:val="24"/>
          <w:szCs w:val="24"/>
        </w:rPr>
        <w:br/>
      </w:r>
      <w:r w:rsidRPr="003624B6">
        <w:rPr>
          <w:rFonts w:ascii="Tahoma" w:hAnsi="Tahoma" w:cs="Tahoma"/>
          <w:b/>
          <w:color w:val="000000"/>
          <w:sz w:val="24"/>
          <w:szCs w:val="24"/>
        </w:rPr>
        <w:t>Note unusual venue</w:t>
      </w:r>
      <w:proofErr w:type="gramStart"/>
      <w:r w:rsidRPr="003624B6">
        <w:rPr>
          <w:rFonts w:ascii="Tahoma" w:hAnsi="Tahoma" w:cs="Tahoma"/>
          <w:b/>
          <w:color w:val="000000"/>
          <w:sz w:val="24"/>
          <w:szCs w:val="24"/>
        </w:rPr>
        <w:t>:</w:t>
      </w:r>
      <w:bookmarkStart w:id="0" w:name="_GoBack"/>
      <w:bookmarkEnd w:id="0"/>
      <w:proofErr w:type="gramEnd"/>
      <w:r w:rsidRPr="003624B6">
        <w:rPr>
          <w:rFonts w:ascii="Tahoma" w:hAnsi="Tahoma" w:cs="Tahoma"/>
          <w:color w:val="000000"/>
          <w:sz w:val="24"/>
          <w:szCs w:val="24"/>
        </w:rPr>
        <w:br/>
        <w:t>All talks and meals in Westwood Lecture Theatre, on the Westwood Campus of the University. This is building 76 (near the top right hand corner) on the map at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hyperlink r:id="rId5" w:tgtFrame="_blank" w:history="1">
        <w:r w:rsidRPr="003624B6">
          <w:rPr>
            <w:rStyle w:val="Hyperlink"/>
            <w:rFonts w:ascii="Tahoma" w:hAnsi="Tahoma" w:cs="Tahoma"/>
            <w:sz w:val="24"/>
            <w:szCs w:val="24"/>
          </w:rPr>
          <w:t>http://www2.warwick.ac.uk/about/visiting/maps/campusmap</w:t>
        </w:r>
      </w:hyperlink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proofErr w:type="gramStart"/>
      <w:r w:rsidRPr="003624B6">
        <w:rPr>
          <w:rFonts w:ascii="Tahoma" w:hAnsi="Tahoma" w:cs="Tahoma"/>
          <w:color w:val="000000"/>
          <w:sz w:val="24"/>
          <w:szCs w:val="24"/>
        </w:rPr>
        <w:t>The</w:t>
      </w:r>
      <w:proofErr w:type="gramEnd"/>
      <w:r w:rsidRPr="003624B6">
        <w:rPr>
          <w:rFonts w:ascii="Tahoma" w:hAnsi="Tahoma" w:cs="Tahoma"/>
          <w:color w:val="000000"/>
          <w:sz w:val="24"/>
          <w:szCs w:val="24"/>
        </w:rPr>
        <w:t xml:space="preserve"> meeting is supported by the LMS Scheme 3 grant 31333.</w:t>
      </w:r>
      <w:r w:rsidRPr="003624B6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624B6" w:rsidRPr="00EC2AEC" w:rsidRDefault="003624B6" w:rsidP="0036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ABSTRACTS</w:t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Pr="00EC2AEC" w:rsidRDefault="00AC211B" w:rsidP="00AC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C211B" w:rsidRDefault="00AC211B" w:rsidP="00AC211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AC211B">
        <w:rPr>
          <w:rFonts w:ascii="Tahoma" w:hAnsi="Tahoma" w:cs="Tahoma"/>
          <w:b/>
          <w:color w:val="000000"/>
          <w:sz w:val="24"/>
          <w:szCs w:val="24"/>
        </w:rPr>
        <w:t xml:space="preserve">Peter </w:t>
      </w:r>
      <w:proofErr w:type="spellStart"/>
      <w:r w:rsidRPr="00AC211B">
        <w:rPr>
          <w:rFonts w:ascii="Tahoma" w:hAnsi="Tahoma" w:cs="Tahoma"/>
          <w:b/>
          <w:color w:val="000000"/>
          <w:sz w:val="24"/>
          <w:szCs w:val="24"/>
        </w:rPr>
        <w:t>Giblin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:rsidR="00AC211B" w:rsidRDefault="00AC211B" w:rsidP="00AC211B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t xml:space="preserve">We study centre symmetry sets and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equidistants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for a 1-parameter family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of plane curves where, for a special member of the family, there exist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two inflexions with parallel tangents. This gives in a natural way some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quite unusual functions on standard objects like a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cuspidal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edge and 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swallowtail, so</w:t>
      </w:r>
      <w:r>
        <w:rPr>
          <w:rFonts w:ascii="Tahoma" w:hAnsi="Tahoma" w:cs="Tahoma"/>
          <w:color w:val="000000"/>
          <w:sz w:val="24"/>
          <w:szCs w:val="24"/>
        </w:rPr>
        <w:t xml:space="preserve">me functions of low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codimension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but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others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highl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non-generic.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Default="00AC211B" w:rsidP="00AC211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AC211B">
        <w:rPr>
          <w:rFonts w:ascii="Tahoma" w:hAnsi="Tahoma" w:cs="Tahoma"/>
          <w:b/>
          <w:color w:val="000000"/>
          <w:sz w:val="24"/>
          <w:szCs w:val="24"/>
        </w:rPr>
        <w:t>Bill Bruce</w:t>
      </w: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24B6">
        <w:rPr>
          <w:rFonts w:ascii="Tahoma" w:hAnsi="Tahoma" w:cs="Tahoma"/>
          <w:color w:val="000000"/>
          <w:sz w:val="24"/>
          <w:szCs w:val="24"/>
        </w:rPr>
        <w:t>Suppose given a geometrically interesting direction field on a surface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M in 3-space, represented by a unit field U(x); for example U(x) might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be (locally) one of the principle directions away from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umbilics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or one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of the asymptotic directions at hyperbolic points. Then together with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the normal vector N we have a family of orthonormal frames given by the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triple (U,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NxU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>, N); we can consider the corresponding map into the space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of frames and the singularities of this mapping.  Part of our aim is to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link this approach to other results in the generic </w:t>
      </w:r>
      <w:r w:rsidRPr="003624B6">
        <w:rPr>
          <w:rFonts w:ascii="Tahoma" w:hAnsi="Tahoma" w:cs="Tahoma"/>
          <w:color w:val="000000"/>
          <w:sz w:val="24"/>
          <w:szCs w:val="24"/>
        </w:rPr>
        <w:lastRenderedPageBreak/>
        <w:t>geometry of surfaces.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We will see that the conditions emerging for various types of generic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singularities of the frame and associated maps are related to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singularities of the distance squared functions and folding maps in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the case of the principle frame, and contact with planes and lines for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the asymptotic frame. This is joint work with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Farid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Tari</w:t>
      </w:r>
      <w:proofErr w:type="spellEnd"/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 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Evgeniy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Smirnov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24B6">
        <w:rPr>
          <w:rFonts w:ascii="Tahoma" w:hAnsi="Tahoma" w:cs="Tahoma"/>
          <w:color w:val="000000"/>
          <w:sz w:val="24"/>
          <w:szCs w:val="24"/>
        </w:rPr>
        <w:t>We study multicomponent plane curves with possible</w:t>
      </w:r>
      <w:r>
        <w:rPr>
          <w:rFonts w:ascii="Tahoma" w:hAnsi="Tahoma" w:cs="Tahoma"/>
          <w:color w:val="000000"/>
          <w:sz w:val="24"/>
          <w:szCs w:val="24"/>
        </w:rPr>
        <w:t xml:space="preserve"> singularities of self-tangency </w:t>
      </w:r>
      <w:r w:rsidRPr="003624B6">
        <w:rPr>
          <w:rFonts w:ascii="Tahoma" w:hAnsi="Tahoma" w:cs="Tahoma"/>
          <w:color w:val="000000"/>
          <w:sz w:val="24"/>
          <w:szCs w:val="24"/>
        </w:rPr>
        <w:t>type. To each such curve we assign a so-called</w:t>
      </w:r>
      <w:r>
        <w:rPr>
          <w:rFonts w:ascii="Tahoma" w:hAnsi="Tahoma" w:cs="Tahoma"/>
          <w:color w:val="000000"/>
          <w:sz w:val="24"/>
          <w:szCs w:val="24"/>
        </w:rPr>
        <w:t xml:space="preserve"> L-space, which is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Lagrangian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subspace in an even-dimensional vector space with the stan</w:t>
      </w:r>
      <w:r>
        <w:rPr>
          <w:rFonts w:ascii="Tahoma" w:hAnsi="Tahoma" w:cs="Tahoma"/>
          <w:color w:val="000000"/>
          <w:sz w:val="24"/>
          <w:szCs w:val="24"/>
        </w:rPr>
        <w:t xml:space="preserve">dard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symplectic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form. </w:t>
      </w:r>
      <w:r w:rsidRPr="003624B6">
        <w:rPr>
          <w:rFonts w:ascii="Tahoma" w:hAnsi="Tahoma" w:cs="Tahoma"/>
          <w:color w:val="000000"/>
          <w:sz w:val="24"/>
          <w:szCs w:val="24"/>
        </w:rPr>
        <w:t>This invariant generalizes the notion of the intersect</w:t>
      </w:r>
      <w:r>
        <w:rPr>
          <w:rFonts w:ascii="Tahoma" w:hAnsi="Tahoma" w:cs="Tahoma"/>
          <w:color w:val="000000"/>
          <w:sz w:val="24"/>
          <w:szCs w:val="24"/>
        </w:rPr>
        <w:t xml:space="preserve">ion matrix for the framed chord </w:t>
      </w:r>
      <w:r w:rsidRPr="003624B6">
        <w:rPr>
          <w:rFonts w:ascii="Tahoma" w:hAnsi="Tahoma" w:cs="Tahoma"/>
          <w:color w:val="000000"/>
          <w:sz w:val="24"/>
          <w:szCs w:val="24"/>
        </w:rPr>
        <w:t>diagram of a one-component plane curve.</w:t>
      </w:r>
      <w:r>
        <w:rPr>
          <w:rFonts w:ascii="Tahoma" w:hAnsi="Tahoma" w:cs="Tahoma"/>
          <w:color w:val="000000"/>
          <w:sz w:val="24"/>
          <w:szCs w:val="24"/>
        </w:rPr>
        <w:t xml:space="preserve"> Moreover, the actions of Morse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perestroikas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and </w:t>
      </w:r>
      <w:proofErr w:type="spellStart"/>
      <w:r w:rsidRPr="003624B6">
        <w:rPr>
          <w:rFonts w:ascii="Tahoma" w:hAnsi="Tahoma" w:cs="Tahoma"/>
          <w:color w:val="000000"/>
          <w:sz w:val="24"/>
          <w:szCs w:val="24"/>
        </w:rPr>
        <w:t>Vassiliev</w:t>
      </w:r>
      <w:proofErr w:type="spellEnd"/>
      <w:r w:rsidRPr="003624B6">
        <w:rPr>
          <w:rFonts w:ascii="Tahoma" w:hAnsi="Tahoma" w:cs="Tahoma"/>
          <w:color w:val="000000"/>
          <w:sz w:val="24"/>
          <w:szCs w:val="24"/>
        </w:rPr>
        <w:t xml:space="preserve"> moves are reinterpreted nicely the language of L-s</w:t>
      </w:r>
      <w:r>
        <w:rPr>
          <w:rFonts w:ascii="Tahoma" w:hAnsi="Tahoma" w:cs="Tahoma"/>
          <w:color w:val="000000"/>
          <w:sz w:val="24"/>
          <w:szCs w:val="24"/>
        </w:rPr>
        <w:t xml:space="preserve">paces, </w:t>
      </w:r>
      <w:r w:rsidRPr="003624B6">
        <w:rPr>
          <w:rFonts w:ascii="Tahoma" w:hAnsi="Tahoma" w:cs="Tahoma"/>
          <w:color w:val="000000"/>
          <w:sz w:val="24"/>
          <w:szCs w:val="24"/>
        </w:rPr>
        <w:t>becoming changes of bases in this vector space.</w:t>
      </w:r>
      <w:r>
        <w:rPr>
          <w:rFonts w:ascii="Tahoma" w:hAnsi="Tahoma" w:cs="Tahoma"/>
          <w:color w:val="000000"/>
          <w:sz w:val="24"/>
          <w:szCs w:val="24"/>
        </w:rPr>
        <w:t xml:space="preserve"> Finally, we define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bialgebra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structure on the span of L-spaces.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Default="00AC211B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AC211B" w:rsidRPr="00EC2AEC" w:rsidRDefault="00AC211B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C211B" w:rsidRPr="003624B6" w:rsidRDefault="00AC211B" w:rsidP="00AC211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C211B" w:rsidRPr="00AC211B" w:rsidRDefault="003624B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825496" w:rsidRPr="00AC211B" w:rsidRDefault="0082549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sectPr w:rsidR="00825496" w:rsidRPr="00AC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6"/>
    <w:rsid w:val="003624B6"/>
    <w:rsid w:val="00825496"/>
    <w:rsid w:val="00AC211B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liv.ac.uk/owa/redir.aspx?C=mGxT5Ci6nkidhXyjoFpyo8jKbQXO89EI4g-997VpUtNvveEuqCBmSFlnwydJW_f-oAiNb-6ImTc.&amp;URL=http%3a%2f%2fwww2.warwick.ac.uk%2fabout%2fvisiting%2fmaps%2fcampus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goryunov</cp:lastModifiedBy>
  <cp:revision>2</cp:revision>
  <dcterms:created xsi:type="dcterms:W3CDTF">2014-12-28T21:51:00Z</dcterms:created>
  <dcterms:modified xsi:type="dcterms:W3CDTF">2014-12-28T22:12:00Z</dcterms:modified>
</cp:coreProperties>
</file>