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E2E" w:rsidRDefault="005B6E2E" w:rsidP="00F42FEB">
      <w:pPr>
        <w:jc w:val="center"/>
        <w:rPr>
          <w:rFonts w:ascii="Jokerman" w:eastAsia="Times New Roman" w:hAnsi="Jokerman"/>
          <w:b/>
          <w:color w:val="000000"/>
          <w:sz w:val="36"/>
          <w:szCs w:val="36"/>
        </w:rPr>
      </w:pPr>
    </w:p>
    <w:p w:rsidR="0040683E" w:rsidRPr="00F93230" w:rsidRDefault="0040683E" w:rsidP="00F42FEB">
      <w:pPr>
        <w:jc w:val="center"/>
        <w:rPr>
          <w:rFonts w:ascii="Jokerman" w:eastAsia="Times New Roman" w:hAnsi="Jokerman"/>
          <w:b/>
          <w:color w:val="000000"/>
          <w:sz w:val="36"/>
          <w:szCs w:val="36"/>
        </w:rPr>
      </w:pPr>
      <w:r>
        <w:rPr>
          <w:rFonts w:ascii="Jokerman" w:eastAsia="Times New Roman" w:hAnsi="Jokerman"/>
          <w:b/>
          <w:color w:val="000000"/>
          <w:sz w:val="36"/>
          <w:szCs w:val="36"/>
        </w:rPr>
        <w:t xml:space="preserve">LMS   </w:t>
      </w:r>
      <w:r w:rsidRPr="00F93230">
        <w:rPr>
          <w:rFonts w:ascii="Jokerman" w:eastAsia="Times New Roman" w:hAnsi="Jokerman"/>
          <w:b/>
          <w:color w:val="000000"/>
          <w:sz w:val="36"/>
          <w:szCs w:val="36"/>
        </w:rPr>
        <w:t>SINGULARITY   DAY</w:t>
      </w:r>
    </w:p>
    <w:p w:rsidR="0040683E" w:rsidRPr="00115352" w:rsidRDefault="0040683E" w:rsidP="0040683E">
      <w:pPr>
        <w:jc w:val="center"/>
        <w:rPr>
          <w:rFonts w:eastAsia="Times New Roman"/>
          <w:b/>
          <w:color w:val="000000"/>
          <w:sz w:val="28"/>
          <w:szCs w:val="28"/>
        </w:rPr>
      </w:pPr>
    </w:p>
    <w:p w:rsidR="0040683E" w:rsidRPr="00115352" w:rsidRDefault="0040683E" w:rsidP="0040683E">
      <w:pPr>
        <w:jc w:val="center"/>
        <w:rPr>
          <w:rFonts w:eastAsia="Times New Roman"/>
          <w:b/>
          <w:color w:val="000000"/>
          <w:sz w:val="32"/>
          <w:szCs w:val="32"/>
        </w:rPr>
      </w:pPr>
      <w:r w:rsidRPr="00115352">
        <w:rPr>
          <w:rFonts w:eastAsia="Times New Roman"/>
          <w:b/>
          <w:color w:val="000000"/>
          <w:sz w:val="32"/>
          <w:szCs w:val="32"/>
        </w:rPr>
        <w:t>Liverpool</w:t>
      </w:r>
    </w:p>
    <w:p w:rsidR="0040683E" w:rsidRPr="00115352" w:rsidRDefault="0040683E" w:rsidP="0040683E">
      <w:pPr>
        <w:jc w:val="center"/>
        <w:rPr>
          <w:rFonts w:eastAsia="Times New Roman"/>
          <w:b/>
          <w:color w:val="000000"/>
          <w:sz w:val="32"/>
          <w:szCs w:val="32"/>
        </w:rPr>
      </w:pPr>
    </w:p>
    <w:p w:rsidR="0040683E" w:rsidRPr="00115352" w:rsidRDefault="0043346C" w:rsidP="0040683E">
      <w:pPr>
        <w:jc w:val="center"/>
        <w:rPr>
          <w:rFonts w:eastAsia="Times New Roman"/>
          <w:b/>
          <w:color w:val="000000"/>
          <w:sz w:val="32"/>
          <w:szCs w:val="32"/>
        </w:rPr>
      </w:pPr>
      <w:r>
        <w:rPr>
          <w:rFonts w:eastAsia="Times New Roman"/>
          <w:b/>
          <w:color w:val="000000"/>
          <w:sz w:val="32"/>
          <w:szCs w:val="32"/>
        </w:rPr>
        <w:t>29 March 2016</w:t>
      </w:r>
    </w:p>
    <w:p w:rsidR="0040683E" w:rsidRPr="00115352" w:rsidRDefault="0040683E" w:rsidP="0040683E">
      <w:pPr>
        <w:jc w:val="center"/>
        <w:rPr>
          <w:rFonts w:eastAsia="Times New Roman"/>
          <w:b/>
          <w:color w:val="000000"/>
          <w:sz w:val="28"/>
          <w:szCs w:val="28"/>
        </w:rPr>
      </w:pPr>
    </w:p>
    <w:p w:rsidR="0040683E" w:rsidRPr="00115352" w:rsidRDefault="0043346C" w:rsidP="0040683E">
      <w:pPr>
        <w:jc w:val="center"/>
        <w:rPr>
          <w:rFonts w:eastAsia="Times New Roman"/>
          <w:b/>
          <w:color w:val="000000"/>
          <w:sz w:val="28"/>
          <w:szCs w:val="28"/>
        </w:rPr>
      </w:pPr>
      <w:proofErr w:type="gramStart"/>
      <w:r>
        <w:rPr>
          <w:rFonts w:eastAsia="Times New Roman"/>
          <w:b/>
          <w:color w:val="000000"/>
          <w:sz w:val="28"/>
          <w:szCs w:val="28"/>
        </w:rPr>
        <w:t>room</w:t>
      </w:r>
      <w:proofErr w:type="gramEnd"/>
      <w:r>
        <w:rPr>
          <w:rFonts w:eastAsia="Times New Roman"/>
          <w:b/>
          <w:color w:val="000000"/>
          <w:sz w:val="28"/>
          <w:szCs w:val="28"/>
        </w:rPr>
        <w:t xml:space="preserve"> 211</w:t>
      </w:r>
      <w:r w:rsidR="0040683E" w:rsidRPr="00115352">
        <w:rPr>
          <w:rFonts w:eastAsia="Times New Roman"/>
          <w:b/>
          <w:color w:val="000000"/>
          <w:sz w:val="28"/>
          <w:szCs w:val="28"/>
        </w:rPr>
        <w:t>, Mathematics building</w:t>
      </w:r>
    </w:p>
    <w:p w:rsidR="0040683E" w:rsidRDefault="0040683E" w:rsidP="0040683E">
      <w:pPr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</w:p>
    <w:p w:rsidR="005B6E2E" w:rsidRDefault="005B6E2E" w:rsidP="0040683E">
      <w:pPr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</w:p>
    <w:p w:rsidR="0040683E" w:rsidRDefault="0040683E" w:rsidP="0040683E">
      <w:pPr>
        <w:rPr>
          <w:rFonts w:ascii="Tahoma" w:eastAsia="Times New Roman" w:hAnsi="Tahoma" w:cs="Tahoma"/>
          <w:color w:val="000000"/>
          <w:sz w:val="20"/>
          <w:szCs w:val="20"/>
        </w:rPr>
      </w:pPr>
    </w:p>
    <w:p w:rsidR="0040683E" w:rsidRPr="00115352" w:rsidRDefault="007C09C9" w:rsidP="0040683E">
      <w:pPr>
        <w:rPr>
          <w:rFonts w:eastAsia="Times New Roman"/>
          <w:b/>
          <w:i/>
          <w:color w:val="000000"/>
          <w:sz w:val="28"/>
          <w:szCs w:val="28"/>
        </w:rPr>
      </w:pPr>
      <w:r>
        <w:rPr>
          <w:rFonts w:eastAsia="Times New Roman"/>
          <w:b/>
          <w:i/>
          <w:color w:val="000000"/>
          <w:sz w:val="28"/>
          <w:szCs w:val="28"/>
        </w:rPr>
        <w:t>Programme</w:t>
      </w:r>
    </w:p>
    <w:p w:rsidR="0040683E" w:rsidRDefault="0040683E" w:rsidP="0040683E">
      <w:pPr>
        <w:rPr>
          <w:rFonts w:ascii="Tahoma" w:eastAsia="Times New Roman" w:hAnsi="Tahoma" w:cs="Tahoma"/>
          <w:color w:val="000000"/>
          <w:sz w:val="20"/>
          <w:szCs w:val="20"/>
        </w:rPr>
      </w:pPr>
    </w:p>
    <w:p w:rsidR="0040683E" w:rsidRDefault="0040683E" w:rsidP="0040683E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eastAsia="Times New Roman"/>
          <w:color w:val="000000"/>
        </w:rPr>
        <w:t>1:00 -- 2:00 Lunch</w:t>
      </w:r>
      <w:r w:rsidR="005F5657">
        <w:rPr>
          <w:rFonts w:eastAsia="Times New Roman"/>
          <w:color w:val="000000"/>
        </w:rPr>
        <w:t xml:space="preserve"> in the Vine Court</w:t>
      </w:r>
      <w:r>
        <w:rPr>
          <w:rFonts w:eastAsia="Times New Roman"/>
          <w:color w:val="000000"/>
        </w:rPr>
        <w:t> </w:t>
      </w:r>
      <w:r w:rsidR="005B6E2E">
        <w:rPr>
          <w:rFonts w:eastAsia="Times New Roman"/>
          <w:color w:val="000000"/>
        </w:rPr>
        <w:t>(meeting in</w:t>
      </w:r>
      <w:r w:rsidR="0043346C">
        <w:rPr>
          <w:rFonts w:eastAsia="Times New Roman"/>
          <w:color w:val="000000"/>
        </w:rPr>
        <w:t xml:space="preserve"> the Mathematics foyer at 1:00)</w:t>
      </w:r>
    </w:p>
    <w:p w:rsidR="0040683E" w:rsidRDefault="0040683E" w:rsidP="0040683E">
      <w:pPr>
        <w:rPr>
          <w:rFonts w:ascii="Tahoma" w:eastAsia="Times New Roman" w:hAnsi="Tahoma" w:cs="Tahoma"/>
          <w:color w:val="000000"/>
          <w:sz w:val="20"/>
          <w:szCs w:val="20"/>
        </w:rPr>
      </w:pPr>
    </w:p>
    <w:p w:rsidR="0040683E" w:rsidRDefault="0043346C" w:rsidP="0040683E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eastAsia="Times New Roman"/>
          <w:color w:val="000000"/>
        </w:rPr>
        <w:t xml:space="preserve">2:00 -- </w:t>
      </w:r>
      <w:r w:rsidR="005F5657">
        <w:rPr>
          <w:rFonts w:eastAsia="Times New Roman"/>
          <w:color w:val="000000"/>
        </w:rPr>
        <w:t>3:00 Alexey</w:t>
      </w:r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Davydov</w:t>
      </w:r>
      <w:proofErr w:type="spellEnd"/>
      <w:r>
        <w:rPr>
          <w:rFonts w:eastAsia="Times New Roman"/>
          <w:color w:val="000000"/>
        </w:rPr>
        <w:t xml:space="preserve"> (Moscow</w:t>
      </w:r>
      <w:r w:rsidR="0040683E">
        <w:rPr>
          <w:rFonts w:eastAsia="Times New Roman"/>
          <w:color w:val="000000"/>
        </w:rPr>
        <w:t>)</w:t>
      </w:r>
    </w:p>
    <w:p w:rsidR="005F5657" w:rsidRPr="005B6E2E" w:rsidRDefault="0040683E" w:rsidP="0040683E">
      <w:pPr>
        <w:rPr>
          <w:rFonts w:eastAsia="Times New Roman"/>
          <w:i/>
          <w:color w:val="000000"/>
        </w:rPr>
      </w:pPr>
      <w:r>
        <w:rPr>
          <w:rFonts w:eastAsia="Times New Roman"/>
          <w:color w:val="000000"/>
        </w:rPr>
        <w:t xml:space="preserve">                </w:t>
      </w:r>
      <w:r w:rsidR="005F5657">
        <w:rPr>
          <w:rFonts w:eastAsia="Times New Roman"/>
          <w:color w:val="000000"/>
        </w:rPr>
        <w:t xml:space="preserve">   </w:t>
      </w:r>
      <w:r>
        <w:rPr>
          <w:rFonts w:eastAsia="Times New Roman"/>
          <w:color w:val="000000"/>
        </w:rPr>
        <w:t> </w:t>
      </w:r>
      <w:r w:rsidR="005F5657" w:rsidRPr="005B6E2E">
        <w:rPr>
          <w:i/>
          <w:color w:val="000000"/>
          <w:shd w:val="clear" w:color="auto" w:fill="FFFFFF"/>
        </w:rPr>
        <w:t>Controllability of generic systems, its singularities and stability</w:t>
      </w:r>
      <w:r w:rsidR="005F5657" w:rsidRPr="005B6E2E">
        <w:rPr>
          <w:rFonts w:eastAsia="Times New Roman"/>
          <w:i/>
          <w:color w:val="000000"/>
        </w:rPr>
        <w:t xml:space="preserve"> </w:t>
      </w:r>
    </w:p>
    <w:p w:rsidR="0040683E" w:rsidRDefault="0040683E" w:rsidP="0040683E">
      <w:pPr>
        <w:rPr>
          <w:rFonts w:ascii="Tahoma" w:eastAsia="Times New Roman" w:hAnsi="Tahoma" w:cs="Tahoma"/>
          <w:color w:val="000000"/>
          <w:sz w:val="20"/>
          <w:szCs w:val="20"/>
        </w:rPr>
      </w:pPr>
    </w:p>
    <w:p w:rsidR="0040683E" w:rsidRDefault="0040683E" w:rsidP="0040683E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eastAsia="Times New Roman"/>
          <w:color w:val="000000"/>
        </w:rPr>
        <w:t>3:00 -- 4:00 </w:t>
      </w:r>
      <w:r w:rsidR="005F5657">
        <w:rPr>
          <w:rFonts w:eastAsia="Times New Roman"/>
          <w:color w:val="000000"/>
        </w:rPr>
        <w:t xml:space="preserve">Sabir </w:t>
      </w:r>
      <w:proofErr w:type="spellStart"/>
      <w:r w:rsidR="005F5657">
        <w:rPr>
          <w:rFonts w:eastAsia="Times New Roman"/>
          <w:color w:val="000000"/>
        </w:rPr>
        <w:t>Gussein-Zade</w:t>
      </w:r>
      <w:proofErr w:type="spellEnd"/>
      <w:r w:rsidR="005F5657">
        <w:rPr>
          <w:rFonts w:eastAsia="Times New Roman"/>
          <w:color w:val="000000"/>
        </w:rPr>
        <w:t xml:space="preserve"> (Moscow</w:t>
      </w:r>
      <w:r>
        <w:rPr>
          <w:rFonts w:eastAsia="Times New Roman"/>
          <w:color w:val="000000"/>
        </w:rPr>
        <w:t>)</w:t>
      </w:r>
    </w:p>
    <w:p w:rsidR="005B6E2E" w:rsidRDefault="0040683E" w:rsidP="0040683E">
      <w:pPr>
        <w:rPr>
          <w:i/>
          <w:color w:val="000000"/>
        </w:rPr>
      </w:pPr>
      <w:r w:rsidRPr="005B6E2E">
        <w:rPr>
          <w:rFonts w:eastAsia="Times New Roman"/>
          <w:color w:val="000000"/>
        </w:rPr>
        <w:t>                 </w:t>
      </w:r>
      <w:r w:rsidR="00F42FEB" w:rsidRPr="005B6E2E">
        <w:rPr>
          <w:rFonts w:eastAsia="Times New Roman"/>
          <w:color w:val="000000"/>
        </w:rPr>
        <w:t xml:space="preserve">  </w:t>
      </w:r>
      <w:r w:rsidRPr="005B6E2E">
        <w:rPr>
          <w:rFonts w:eastAsia="Times New Roman"/>
          <w:color w:val="000000"/>
        </w:rPr>
        <w:t> </w:t>
      </w:r>
      <w:proofErr w:type="spellStart"/>
      <w:r w:rsidR="005B6E2E" w:rsidRPr="005B6E2E">
        <w:rPr>
          <w:i/>
          <w:color w:val="000000"/>
        </w:rPr>
        <w:t>Equivariant</w:t>
      </w:r>
      <w:proofErr w:type="spellEnd"/>
      <w:r w:rsidR="005B6E2E" w:rsidRPr="005B6E2E">
        <w:rPr>
          <w:i/>
          <w:color w:val="000000"/>
        </w:rPr>
        <w:t xml:space="preserve"> </w:t>
      </w:r>
      <w:proofErr w:type="spellStart"/>
      <w:r w:rsidR="005B6E2E" w:rsidRPr="005B6E2E">
        <w:rPr>
          <w:i/>
          <w:color w:val="000000"/>
        </w:rPr>
        <w:t>Poincaré</w:t>
      </w:r>
      <w:proofErr w:type="spellEnd"/>
      <w:r w:rsidR="005B6E2E" w:rsidRPr="005B6E2E">
        <w:rPr>
          <w:i/>
          <w:color w:val="000000"/>
        </w:rPr>
        <w:t xml:space="preserve"> series of filtrations and </w:t>
      </w:r>
      <w:proofErr w:type="spellStart"/>
      <w:r w:rsidR="005B6E2E" w:rsidRPr="005B6E2E">
        <w:rPr>
          <w:i/>
          <w:color w:val="000000"/>
        </w:rPr>
        <w:t>equivariant</w:t>
      </w:r>
      <w:proofErr w:type="spellEnd"/>
      <w:r w:rsidR="005B6E2E" w:rsidRPr="005B6E2E">
        <w:rPr>
          <w:i/>
          <w:color w:val="000000"/>
        </w:rPr>
        <w:t xml:space="preserve"> topology of plane </w:t>
      </w:r>
    </w:p>
    <w:p w:rsidR="0040683E" w:rsidRPr="005B6E2E" w:rsidRDefault="005B6E2E" w:rsidP="0040683E">
      <w:pPr>
        <w:rPr>
          <w:i/>
          <w:color w:val="000000"/>
        </w:rPr>
      </w:pPr>
      <w:r>
        <w:rPr>
          <w:i/>
          <w:color w:val="000000"/>
        </w:rPr>
        <w:t xml:space="preserve">                    </w:t>
      </w:r>
      <w:proofErr w:type="gramStart"/>
      <w:r w:rsidRPr="005B6E2E">
        <w:rPr>
          <w:i/>
          <w:color w:val="000000"/>
        </w:rPr>
        <w:t>curve</w:t>
      </w:r>
      <w:proofErr w:type="gramEnd"/>
      <w:r w:rsidRPr="005B6E2E">
        <w:rPr>
          <w:i/>
          <w:color w:val="000000"/>
        </w:rPr>
        <w:t xml:space="preserve"> </w:t>
      </w:r>
      <w:r w:rsidRPr="005B6E2E">
        <w:rPr>
          <w:i/>
          <w:color w:val="000000"/>
        </w:rPr>
        <w:t>singularities</w:t>
      </w:r>
    </w:p>
    <w:p w:rsidR="0040683E" w:rsidRDefault="0040683E" w:rsidP="0040683E">
      <w:pPr>
        <w:rPr>
          <w:rFonts w:ascii="Tahoma" w:eastAsia="Times New Roman" w:hAnsi="Tahoma" w:cs="Tahoma"/>
          <w:color w:val="000000"/>
          <w:sz w:val="20"/>
          <w:szCs w:val="20"/>
        </w:rPr>
      </w:pPr>
    </w:p>
    <w:p w:rsidR="0040683E" w:rsidRDefault="0040683E" w:rsidP="0040683E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eastAsia="Times New Roman"/>
          <w:color w:val="000000"/>
        </w:rPr>
        <w:t>4:00 -- 4:30 Tea</w:t>
      </w:r>
    </w:p>
    <w:p w:rsidR="0040683E" w:rsidRDefault="0040683E" w:rsidP="0040683E">
      <w:pPr>
        <w:rPr>
          <w:rFonts w:ascii="Tahoma" w:eastAsia="Times New Roman" w:hAnsi="Tahoma" w:cs="Tahoma"/>
          <w:color w:val="000000"/>
          <w:sz w:val="20"/>
          <w:szCs w:val="20"/>
        </w:rPr>
      </w:pPr>
    </w:p>
    <w:p w:rsidR="0040683E" w:rsidRDefault="0040683E" w:rsidP="0040683E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eastAsia="Times New Roman"/>
          <w:color w:val="000000"/>
        </w:rPr>
        <w:t xml:space="preserve">4:30 -- 5:30 </w:t>
      </w:r>
      <w:r w:rsidR="00743BDF" w:rsidRPr="00F42FEB">
        <w:rPr>
          <w:color w:val="000000"/>
        </w:rPr>
        <w:t xml:space="preserve">José </w:t>
      </w:r>
      <w:proofErr w:type="spellStart"/>
      <w:r w:rsidR="00743BDF" w:rsidRPr="00F42FEB">
        <w:rPr>
          <w:color w:val="000000"/>
        </w:rPr>
        <w:t>Seade</w:t>
      </w:r>
      <w:proofErr w:type="spellEnd"/>
      <w:r w:rsidR="00F42FEB">
        <w:rPr>
          <w:rFonts w:eastAsia="Times New Roman"/>
          <w:color w:val="000000"/>
        </w:rPr>
        <w:t xml:space="preserve"> </w:t>
      </w:r>
      <w:r w:rsidR="005F5657">
        <w:rPr>
          <w:rFonts w:eastAsia="Times New Roman"/>
          <w:color w:val="000000"/>
        </w:rPr>
        <w:t>(UNAM, Mexico</w:t>
      </w:r>
      <w:r>
        <w:rPr>
          <w:rFonts w:eastAsia="Times New Roman"/>
          <w:color w:val="000000"/>
        </w:rPr>
        <w:t>)</w:t>
      </w:r>
    </w:p>
    <w:p w:rsidR="0040683E" w:rsidRPr="005B6E2E" w:rsidRDefault="0040683E" w:rsidP="0040683E">
      <w:pPr>
        <w:rPr>
          <w:rFonts w:ascii="Tahoma" w:eastAsia="Times New Roman" w:hAnsi="Tahoma" w:cs="Tahoma"/>
          <w:i/>
          <w:color w:val="000000"/>
        </w:rPr>
      </w:pPr>
      <w:r>
        <w:rPr>
          <w:rFonts w:eastAsia="Times New Roman"/>
          <w:color w:val="000000"/>
        </w:rPr>
        <w:t>                 </w:t>
      </w:r>
      <w:r w:rsidR="00F42FEB">
        <w:rPr>
          <w:rFonts w:eastAsia="Times New Roman"/>
          <w:color w:val="000000"/>
        </w:rPr>
        <w:t xml:space="preserve">  </w:t>
      </w:r>
      <w:r>
        <w:rPr>
          <w:rFonts w:eastAsia="Times New Roman"/>
          <w:color w:val="000000"/>
        </w:rPr>
        <w:t> </w:t>
      </w:r>
      <w:r w:rsidR="00F42FEB" w:rsidRPr="005B6E2E">
        <w:rPr>
          <w:i/>
          <w:color w:val="000000"/>
        </w:rPr>
        <w:t>Discrete group actions on complex projective spaces</w:t>
      </w:r>
    </w:p>
    <w:p w:rsidR="00123195" w:rsidRDefault="00123195" w:rsidP="0040683E">
      <w:pPr>
        <w:rPr>
          <w:rFonts w:ascii="Tahoma" w:eastAsia="Times New Roman" w:hAnsi="Tahoma" w:cs="Tahoma"/>
          <w:color w:val="000000"/>
          <w:sz w:val="20"/>
          <w:szCs w:val="20"/>
        </w:rPr>
      </w:pPr>
    </w:p>
    <w:p w:rsidR="005B6E2E" w:rsidRDefault="005B6E2E" w:rsidP="0040683E">
      <w:pPr>
        <w:rPr>
          <w:rFonts w:ascii="Tahoma" w:eastAsia="Times New Roman" w:hAnsi="Tahoma" w:cs="Tahoma"/>
          <w:color w:val="000000"/>
          <w:sz w:val="20"/>
          <w:szCs w:val="20"/>
        </w:rPr>
      </w:pPr>
    </w:p>
    <w:p w:rsidR="00123195" w:rsidRPr="005B6E2E" w:rsidRDefault="00123195" w:rsidP="0040683E">
      <w:pPr>
        <w:rPr>
          <w:rFonts w:ascii="Tahoma" w:eastAsia="Times New Roman" w:hAnsi="Tahoma" w:cs="Tahoma"/>
          <w:color w:val="000000"/>
          <w:sz w:val="26"/>
          <w:szCs w:val="26"/>
        </w:rPr>
      </w:pPr>
      <w:r w:rsidRPr="005B6E2E">
        <w:rPr>
          <w:b/>
          <w:bCs/>
          <w:i/>
          <w:iCs/>
          <w:color w:val="000000"/>
          <w:sz w:val="26"/>
          <w:szCs w:val="26"/>
        </w:rPr>
        <w:t>The meeting is supported by the LMS Scheme 3 grant</w:t>
      </w:r>
      <w:r w:rsidR="00F42FEB" w:rsidRPr="005B6E2E">
        <w:rPr>
          <w:b/>
          <w:bCs/>
          <w:i/>
          <w:iCs/>
          <w:color w:val="000000"/>
          <w:sz w:val="26"/>
          <w:szCs w:val="26"/>
        </w:rPr>
        <w:t xml:space="preserve"> 31538</w:t>
      </w:r>
    </w:p>
    <w:p w:rsidR="0040683E" w:rsidRDefault="0040683E" w:rsidP="0040683E">
      <w:pPr>
        <w:rPr>
          <w:rFonts w:ascii="Tahoma" w:eastAsia="Times New Roman" w:hAnsi="Tahoma" w:cs="Tahoma"/>
          <w:color w:val="000000"/>
          <w:sz w:val="20"/>
          <w:szCs w:val="20"/>
        </w:rPr>
      </w:pPr>
    </w:p>
    <w:p w:rsidR="005B6E2E" w:rsidRDefault="005B6E2E" w:rsidP="0040683E">
      <w:pPr>
        <w:rPr>
          <w:rFonts w:ascii="Tahoma" w:eastAsia="Times New Roman" w:hAnsi="Tahoma" w:cs="Tahoma"/>
          <w:color w:val="000000"/>
          <w:sz w:val="20"/>
          <w:szCs w:val="20"/>
        </w:rPr>
      </w:pPr>
    </w:p>
    <w:p w:rsidR="003228F1" w:rsidRPr="00F42FEB" w:rsidRDefault="0040683E" w:rsidP="0040683E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------------------------------------</w:t>
      </w:r>
    </w:p>
    <w:p w:rsidR="003228F1" w:rsidRDefault="003228F1" w:rsidP="0040683E">
      <w:pPr>
        <w:rPr>
          <w:rFonts w:eastAsia="Times New Roman"/>
          <w:b/>
          <w:bCs/>
          <w:i/>
          <w:iCs/>
          <w:color w:val="000000"/>
        </w:rPr>
      </w:pPr>
    </w:p>
    <w:p w:rsidR="005B6E2E" w:rsidRDefault="005B6E2E" w:rsidP="0040683E">
      <w:pPr>
        <w:rPr>
          <w:rFonts w:eastAsia="Times New Roman"/>
          <w:b/>
          <w:bCs/>
          <w:i/>
          <w:iCs/>
          <w:color w:val="000000"/>
        </w:rPr>
      </w:pPr>
    </w:p>
    <w:p w:rsidR="0040683E" w:rsidRPr="007C09C9" w:rsidRDefault="007C09C9" w:rsidP="0040683E">
      <w:pPr>
        <w:rPr>
          <w:rFonts w:ascii="Tahoma" w:eastAsia="Times New Roman" w:hAnsi="Tahoma" w:cs="Tahoma"/>
          <w:color w:val="000000"/>
          <w:sz w:val="26"/>
          <w:szCs w:val="26"/>
        </w:rPr>
      </w:pPr>
      <w:r>
        <w:rPr>
          <w:rFonts w:eastAsia="Times New Roman"/>
          <w:b/>
          <w:bCs/>
          <w:i/>
          <w:iCs/>
          <w:color w:val="000000"/>
          <w:sz w:val="26"/>
          <w:szCs w:val="26"/>
        </w:rPr>
        <w:t>Talk Abstracts</w:t>
      </w:r>
      <w:bookmarkStart w:id="0" w:name="_GoBack"/>
      <w:bookmarkEnd w:id="0"/>
    </w:p>
    <w:p w:rsidR="0040683E" w:rsidRDefault="0040683E" w:rsidP="0040683E">
      <w:pPr>
        <w:rPr>
          <w:rFonts w:ascii="Tahoma" w:eastAsia="Times New Roman" w:hAnsi="Tahoma" w:cs="Tahoma"/>
          <w:color w:val="000000"/>
          <w:sz w:val="20"/>
          <w:szCs w:val="20"/>
        </w:rPr>
      </w:pPr>
    </w:p>
    <w:p w:rsidR="005B6E2E" w:rsidRDefault="005B6E2E" w:rsidP="0040683E">
      <w:pPr>
        <w:rPr>
          <w:rFonts w:ascii="Tahoma" w:eastAsia="Times New Roman" w:hAnsi="Tahoma" w:cs="Tahoma"/>
          <w:color w:val="000000"/>
          <w:sz w:val="20"/>
          <w:szCs w:val="20"/>
        </w:rPr>
      </w:pPr>
    </w:p>
    <w:p w:rsidR="0040683E" w:rsidRDefault="005F5657" w:rsidP="0040683E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eastAsia="Times New Roman"/>
          <w:b/>
          <w:bCs/>
          <w:color w:val="000000"/>
        </w:rPr>
        <w:t xml:space="preserve">Alexey </w:t>
      </w:r>
      <w:proofErr w:type="spellStart"/>
      <w:r>
        <w:rPr>
          <w:rFonts w:eastAsia="Times New Roman"/>
          <w:b/>
          <w:bCs/>
          <w:color w:val="000000"/>
        </w:rPr>
        <w:t>Davydov</w:t>
      </w:r>
      <w:proofErr w:type="spellEnd"/>
      <w:r w:rsidR="0040683E">
        <w:rPr>
          <w:rFonts w:eastAsia="Times New Roman"/>
          <w:color w:val="000000"/>
        </w:rPr>
        <w:t> </w:t>
      </w:r>
    </w:p>
    <w:p w:rsidR="0040683E" w:rsidRPr="005F5657" w:rsidRDefault="005F5657" w:rsidP="005F5657">
      <w:pPr>
        <w:jc w:val="both"/>
        <w:rPr>
          <w:rFonts w:eastAsia="Times New Roman"/>
          <w:color w:val="000000"/>
        </w:rPr>
      </w:pPr>
      <w:r w:rsidRPr="005F5657">
        <w:rPr>
          <w:color w:val="000000"/>
          <w:shd w:val="clear" w:color="auto" w:fill="FFFFFF"/>
        </w:rPr>
        <w:t>The talk is devoted to applications of singularity theory achievements to the analysis of controllability properties of generic control systems on two- and three-dimensional manifolds. Classifications of generic singularities will be presented and the stability of controllability will be demonstrated.</w:t>
      </w:r>
    </w:p>
    <w:p w:rsidR="0040683E" w:rsidRDefault="0040683E" w:rsidP="0040683E">
      <w:pPr>
        <w:rPr>
          <w:rFonts w:ascii="Tahoma" w:eastAsia="Times New Roman" w:hAnsi="Tahoma" w:cs="Tahoma"/>
          <w:color w:val="000000"/>
          <w:sz w:val="20"/>
          <w:szCs w:val="20"/>
        </w:rPr>
      </w:pPr>
    </w:p>
    <w:p w:rsidR="005B6E2E" w:rsidRDefault="005B6E2E" w:rsidP="0040683E">
      <w:pPr>
        <w:rPr>
          <w:rFonts w:ascii="Tahoma" w:eastAsia="Times New Roman" w:hAnsi="Tahoma" w:cs="Tahoma"/>
          <w:color w:val="000000"/>
          <w:sz w:val="20"/>
          <w:szCs w:val="20"/>
        </w:rPr>
      </w:pPr>
    </w:p>
    <w:p w:rsidR="0040683E" w:rsidRPr="00F42FEB" w:rsidRDefault="00F42FEB" w:rsidP="0040683E">
      <w:pPr>
        <w:rPr>
          <w:rFonts w:ascii="Tahoma" w:eastAsia="Times New Roman" w:hAnsi="Tahoma" w:cs="Tahoma"/>
          <w:b/>
          <w:color w:val="000000"/>
          <w:sz w:val="20"/>
          <w:szCs w:val="20"/>
        </w:rPr>
      </w:pPr>
      <w:r w:rsidRPr="00F42FEB">
        <w:rPr>
          <w:rFonts w:eastAsia="Times New Roman"/>
          <w:b/>
          <w:color w:val="000000"/>
        </w:rPr>
        <w:t xml:space="preserve">Sabir </w:t>
      </w:r>
      <w:proofErr w:type="spellStart"/>
      <w:r w:rsidRPr="00F42FEB">
        <w:rPr>
          <w:rFonts w:eastAsia="Times New Roman"/>
          <w:b/>
          <w:color w:val="000000"/>
        </w:rPr>
        <w:t>Gussein-Zade</w:t>
      </w:r>
      <w:proofErr w:type="spellEnd"/>
      <w:r w:rsidR="0040683E" w:rsidRPr="00F42FEB">
        <w:rPr>
          <w:rFonts w:eastAsia="Times New Roman"/>
          <w:b/>
          <w:bCs/>
          <w:color w:val="000000"/>
        </w:rPr>
        <w:t> </w:t>
      </w:r>
    </w:p>
    <w:p w:rsidR="005B6E2E" w:rsidRDefault="005B6E2E" w:rsidP="005B6E2E">
      <w:pPr>
        <w:jc w:val="both"/>
        <w:rPr>
          <w:color w:val="000000"/>
        </w:rPr>
      </w:pPr>
      <w:r w:rsidRPr="005B6E2E">
        <w:rPr>
          <w:color w:val="000000"/>
        </w:rPr>
        <w:t xml:space="preserve">It is known that the Alexander polynomial in several variables of an algebraic link determines the embedded topology of the corresponding plane curve singularity. The Alexander polynomial coincides with the </w:t>
      </w:r>
      <w:proofErr w:type="spellStart"/>
      <w:r w:rsidRPr="005B6E2E">
        <w:rPr>
          <w:color w:val="000000"/>
        </w:rPr>
        <w:t>Poincaré</w:t>
      </w:r>
      <w:proofErr w:type="spellEnd"/>
      <w:r w:rsidRPr="005B6E2E">
        <w:rPr>
          <w:color w:val="000000"/>
        </w:rPr>
        <w:t xml:space="preserve"> series of the multi-index filtration defined by the </w:t>
      </w:r>
      <w:r w:rsidRPr="005B6E2E">
        <w:rPr>
          <w:color w:val="000000"/>
        </w:rPr>
        <w:lastRenderedPageBreak/>
        <w:t xml:space="preserve">valuations corresponding to the branches of the curve. Thus the </w:t>
      </w:r>
      <w:proofErr w:type="spellStart"/>
      <w:r w:rsidRPr="005B6E2E">
        <w:rPr>
          <w:color w:val="000000"/>
        </w:rPr>
        <w:t>Poincaré</w:t>
      </w:r>
      <w:proofErr w:type="spellEnd"/>
      <w:r w:rsidRPr="005B6E2E">
        <w:rPr>
          <w:color w:val="000000"/>
        </w:rPr>
        <w:t xml:space="preserve"> series (of a natural filtration) determines the topology of a plane curve singularity. We shall discuss </w:t>
      </w:r>
      <w:proofErr w:type="spellStart"/>
      <w:r w:rsidRPr="005B6E2E">
        <w:rPr>
          <w:color w:val="000000"/>
        </w:rPr>
        <w:t>equivariant</w:t>
      </w:r>
      <w:proofErr w:type="spellEnd"/>
      <w:r w:rsidRPr="005B6E2E">
        <w:rPr>
          <w:color w:val="000000"/>
        </w:rPr>
        <w:t xml:space="preserve"> (with respect to a finite group action) analogue of these statements. There exist several concepts of an </w:t>
      </w:r>
      <w:proofErr w:type="spellStart"/>
      <w:r w:rsidRPr="005B6E2E">
        <w:rPr>
          <w:color w:val="000000"/>
        </w:rPr>
        <w:t>equivariant</w:t>
      </w:r>
      <w:proofErr w:type="spellEnd"/>
      <w:r w:rsidRPr="005B6E2E">
        <w:rPr>
          <w:color w:val="000000"/>
        </w:rPr>
        <w:t xml:space="preserve"> (with respect to a finite group action) version of the </w:t>
      </w:r>
      <w:proofErr w:type="spellStart"/>
      <w:r w:rsidRPr="005B6E2E">
        <w:rPr>
          <w:color w:val="000000"/>
        </w:rPr>
        <w:t>Poincaré</w:t>
      </w:r>
      <w:proofErr w:type="spellEnd"/>
      <w:r w:rsidRPr="005B6E2E">
        <w:rPr>
          <w:color w:val="000000"/>
        </w:rPr>
        <w:t xml:space="preserve"> series of a filtration. One of them is defined as a power series in several variables with the coefficients from a certain modification of the Burnside ring of the group. It was shown that (modulo simple exceptions) the </w:t>
      </w:r>
      <w:proofErr w:type="spellStart"/>
      <w:r w:rsidRPr="005B6E2E">
        <w:rPr>
          <w:color w:val="000000"/>
        </w:rPr>
        <w:t>equivariant</w:t>
      </w:r>
      <w:proofErr w:type="spellEnd"/>
      <w:r w:rsidRPr="005B6E2E">
        <w:rPr>
          <w:color w:val="000000"/>
        </w:rPr>
        <w:t xml:space="preserve"> </w:t>
      </w:r>
      <w:proofErr w:type="spellStart"/>
      <w:r w:rsidRPr="005B6E2E">
        <w:rPr>
          <w:color w:val="000000"/>
        </w:rPr>
        <w:t>Poincaré</w:t>
      </w:r>
      <w:proofErr w:type="spellEnd"/>
      <w:r w:rsidRPr="005B6E2E">
        <w:rPr>
          <w:color w:val="000000"/>
        </w:rPr>
        <w:t xml:space="preserve"> series determines the </w:t>
      </w:r>
      <w:proofErr w:type="spellStart"/>
      <w:r w:rsidRPr="005B6E2E">
        <w:rPr>
          <w:color w:val="000000"/>
        </w:rPr>
        <w:t>equivariant</w:t>
      </w:r>
      <w:proofErr w:type="spellEnd"/>
      <w:r>
        <w:rPr>
          <w:color w:val="000000"/>
        </w:rPr>
        <w:t xml:space="preserve"> topology of the plane curve singularity.</w:t>
      </w:r>
    </w:p>
    <w:p w:rsidR="00F42FEB" w:rsidRPr="005B6E2E" w:rsidRDefault="005B6E2E" w:rsidP="005B6E2E">
      <w:pPr>
        <w:jc w:val="both"/>
        <w:rPr>
          <w:color w:val="000000"/>
        </w:rPr>
      </w:pPr>
      <w:r w:rsidRPr="005B6E2E">
        <w:rPr>
          <w:color w:val="000000"/>
        </w:rPr>
        <w:t xml:space="preserve">The talk is based on joint works with </w:t>
      </w:r>
      <w:proofErr w:type="spellStart"/>
      <w:r w:rsidRPr="005B6E2E">
        <w:rPr>
          <w:color w:val="000000"/>
        </w:rPr>
        <w:t>A.Campillo</w:t>
      </w:r>
      <w:proofErr w:type="spellEnd"/>
      <w:r w:rsidRPr="005B6E2E">
        <w:rPr>
          <w:color w:val="000000"/>
        </w:rPr>
        <w:t xml:space="preserve"> and </w:t>
      </w:r>
      <w:proofErr w:type="spellStart"/>
      <w:r w:rsidRPr="005B6E2E">
        <w:rPr>
          <w:color w:val="000000"/>
        </w:rPr>
        <w:t>F.Delgado</w:t>
      </w:r>
      <w:proofErr w:type="spellEnd"/>
      <w:r w:rsidRPr="005B6E2E">
        <w:rPr>
          <w:color w:val="000000"/>
        </w:rPr>
        <w:t>.</w:t>
      </w:r>
    </w:p>
    <w:p w:rsidR="005B6E2E" w:rsidRDefault="005B6E2E" w:rsidP="0040683E">
      <w:pPr>
        <w:rPr>
          <w:rFonts w:ascii="Tahoma" w:eastAsia="Times New Roman" w:hAnsi="Tahoma" w:cs="Tahoma"/>
          <w:color w:val="000000"/>
          <w:sz w:val="20"/>
          <w:szCs w:val="20"/>
        </w:rPr>
      </w:pPr>
    </w:p>
    <w:p w:rsidR="005B6E2E" w:rsidRDefault="005B6E2E" w:rsidP="0040683E">
      <w:pPr>
        <w:rPr>
          <w:rFonts w:ascii="Tahoma" w:eastAsia="Times New Roman" w:hAnsi="Tahoma" w:cs="Tahoma"/>
          <w:color w:val="000000"/>
          <w:sz w:val="20"/>
          <w:szCs w:val="20"/>
        </w:rPr>
      </w:pPr>
    </w:p>
    <w:p w:rsidR="00F42FEB" w:rsidRPr="00F42FEB" w:rsidRDefault="00F42FEB" w:rsidP="0040683E">
      <w:pPr>
        <w:rPr>
          <w:rFonts w:eastAsia="Times New Roman"/>
          <w:b/>
          <w:color w:val="000000"/>
        </w:rPr>
      </w:pPr>
      <w:r w:rsidRPr="00F42FEB">
        <w:rPr>
          <w:b/>
          <w:color w:val="000000"/>
        </w:rPr>
        <w:t xml:space="preserve">José </w:t>
      </w:r>
      <w:proofErr w:type="spellStart"/>
      <w:r w:rsidRPr="00F42FEB">
        <w:rPr>
          <w:b/>
          <w:color w:val="000000"/>
        </w:rPr>
        <w:t>Seade</w:t>
      </w:r>
      <w:proofErr w:type="spellEnd"/>
      <w:r w:rsidRPr="00F42FEB">
        <w:rPr>
          <w:rFonts w:eastAsia="Times New Roman"/>
          <w:b/>
          <w:color w:val="000000"/>
        </w:rPr>
        <w:t xml:space="preserve"> </w:t>
      </w:r>
    </w:p>
    <w:p w:rsidR="00A71A6A" w:rsidRPr="00F42FEB" w:rsidRDefault="00F42FEB" w:rsidP="00F42FEB">
      <w:pPr>
        <w:jc w:val="both"/>
        <w:rPr>
          <w:rFonts w:ascii="Tahoma" w:eastAsia="Times New Roman" w:hAnsi="Tahoma" w:cs="Tahoma"/>
          <w:color w:val="000000"/>
        </w:rPr>
      </w:pPr>
      <w:r w:rsidRPr="00F42FEB">
        <w:rPr>
          <w:color w:val="000000"/>
        </w:rPr>
        <w:t xml:space="preserve">Discrete group actions on the complex projective line are known as </w:t>
      </w:r>
      <w:proofErr w:type="spellStart"/>
      <w:r w:rsidRPr="00F42FEB">
        <w:rPr>
          <w:color w:val="000000"/>
        </w:rPr>
        <w:t>Kleinian</w:t>
      </w:r>
      <w:proofErr w:type="spellEnd"/>
      <w:r w:rsidRPr="00F42FEB">
        <w:rPr>
          <w:color w:val="000000"/>
        </w:rPr>
        <w:t xml:space="preserve"> groups and their study has been a classical subject for many Decades. These are for instance the paradigm of both, complex geometry and holomorphic dynamics. Discrete group actions on complex manifolds also play a key role in several other areas of mathematics, as for instance in singularity theory. In this talk we will focus on discrete group actions on the complex projective space CP^2. </w:t>
      </w:r>
    </w:p>
    <w:sectPr w:rsidR="00A71A6A" w:rsidRPr="00F42FEB" w:rsidSect="00B568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83E"/>
    <w:rsid w:val="000B45B0"/>
    <w:rsid w:val="00123195"/>
    <w:rsid w:val="001B618C"/>
    <w:rsid w:val="003228F1"/>
    <w:rsid w:val="0040683E"/>
    <w:rsid w:val="0043346C"/>
    <w:rsid w:val="005B6E2E"/>
    <w:rsid w:val="005F5657"/>
    <w:rsid w:val="00743BDF"/>
    <w:rsid w:val="007C09C9"/>
    <w:rsid w:val="00916200"/>
    <w:rsid w:val="00B5688F"/>
    <w:rsid w:val="00D0374D"/>
    <w:rsid w:val="00F04534"/>
    <w:rsid w:val="00F4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83E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683E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4068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83E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683E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4068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goryunov</dc:creator>
  <cp:lastModifiedBy>goryunov</cp:lastModifiedBy>
  <cp:revision>5</cp:revision>
  <dcterms:created xsi:type="dcterms:W3CDTF">2016-03-17T21:42:00Z</dcterms:created>
  <dcterms:modified xsi:type="dcterms:W3CDTF">2016-03-19T11:38:00Z</dcterms:modified>
</cp:coreProperties>
</file>