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906AF" w14:textId="77777777" w:rsidR="00D72BE1" w:rsidRPr="00D72BE1" w:rsidRDefault="00D72BE1" w:rsidP="00D72BE1">
      <w:pPr>
        <w:pStyle w:val="Heading1"/>
        <w:jc w:val="center"/>
        <w:rPr>
          <w:rFonts w:asciiTheme="minorHAnsi" w:hAnsiTheme="minorHAnsi"/>
          <w:b/>
          <w:bCs/>
          <w:sz w:val="28"/>
          <w:szCs w:val="28"/>
        </w:rPr>
      </w:pPr>
      <w:r w:rsidRPr="00D72BE1">
        <w:rPr>
          <w:rFonts w:asciiTheme="minorHAnsi" w:hAnsiTheme="minorHAnsi"/>
          <w:b/>
          <w:bCs/>
          <w:sz w:val="28"/>
          <w:szCs w:val="28"/>
        </w:rPr>
        <w:t>Generative Artificial Intelligence (GAI) Declaration</w:t>
      </w:r>
    </w:p>
    <w:p w14:paraId="0CCDD551" w14:textId="77777777" w:rsidR="00C10116" w:rsidRDefault="00C10116" w:rsidP="00D72BE1">
      <w:pPr>
        <w:jc w:val="center"/>
      </w:pPr>
    </w:p>
    <w:p w14:paraId="3E482550" w14:textId="7BE83FA3" w:rsidR="00D5003C" w:rsidRPr="00D72BE1" w:rsidRDefault="00D5003C" w:rsidP="00D5003C">
      <w:pPr>
        <w:rPr>
          <w:rFonts w:asciiTheme="minorHAnsi" w:hAnsiTheme="minorHAnsi"/>
          <w:sz w:val="24"/>
          <w:szCs w:val="24"/>
        </w:rPr>
      </w:pPr>
      <w:r w:rsidRPr="00D72BE1">
        <w:rPr>
          <w:rFonts w:asciiTheme="minorHAnsi" w:hAnsiTheme="minorHAnsi"/>
          <w:sz w:val="24"/>
          <w:szCs w:val="24"/>
        </w:rPr>
        <w:t xml:space="preserve">Please remember that you are responsible for your use of GAI and are accountable for the content it creates. You are responsible for critically evaluating the credibility and </w:t>
      </w:r>
      <w:r w:rsidR="00DA38C6" w:rsidRPr="00D72BE1">
        <w:rPr>
          <w:rFonts w:asciiTheme="minorHAnsi" w:hAnsiTheme="minorHAnsi"/>
          <w:sz w:val="24"/>
          <w:szCs w:val="24"/>
        </w:rPr>
        <w:t xml:space="preserve">reliability of the content it creates in terms of accuracy, bias and prejudices. </w:t>
      </w:r>
    </w:p>
    <w:p w14:paraId="0BF006CA" w14:textId="46E5B30D" w:rsidR="00DA38C6" w:rsidRDefault="00DA38C6" w:rsidP="00D5003C">
      <w:pPr>
        <w:rPr>
          <w:rFonts w:asciiTheme="minorHAnsi" w:hAnsiTheme="minorHAnsi"/>
          <w:sz w:val="24"/>
          <w:szCs w:val="24"/>
        </w:rPr>
      </w:pPr>
      <w:r w:rsidRPr="00D72BE1">
        <w:rPr>
          <w:rFonts w:asciiTheme="minorHAnsi" w:hAnsiTheme="minorHAnsi"/>
          <w:sz w:val="24"/>
          <w:szCs w:val="24"/>
        </w:rPr>
        <w:t xml:space="preserve">Please refer to </w:t>
      </w:r>
      <w:hyperlink r:id="rId5" w:history="1">
        <w:r w:rsidRPr="00D72BE1">
          <w:rPr>
            <w:rStyle w:val="Hyperlink"/>
            <w:rFonts w:asciiTheme="minorHAnsi" w:hAnsiTheme="minorHAnsi"/>
            <w:sz w:val="24"/>
            <w:szCs w:val="24"/>
          </w:rPr>
          <w:t>https://www.liverpool.ac.uk/media/livacuk/centre-for-innovation-in-education/digital-education/generative-ai-teach-learn-assess/guidance-on-the-use-of-generative-ai.pdf</w:t>
        </w:r>
      </w:hyperlink>
      <w:r w:rsidRPr="00D72BE1">
        <w:rPr>
          <w:rFonts w:asciiTheme="minorHAnsi" w:hAnsiTheme="minorHAnsi"/>
          <w:sz w:val="24"/>
          <w:szCs w:val="24"/>
        </w:rPr>
        <w:t xml:space="preserve"> </w:t>
      </w:r>
    </w:p>
    <w:p w14:paraId="345831B0" w14:textId="77777777" w:rsidR="005A0CD7" w:rsidRDefault="005A0CD7" w:rsidP="00D5003C">
      <w:pPr>
        <w:rPr>
          <w:rFonts w:asciiTheme="minorHAnsi" w:hAnsiTheme="minorHAnsi"/>
          <w:sz w:val="24"/>
          <w:szCs w:val="24"/>
        </w:rPr>
      </w:pPr>
    </w:p>
    <w:p w14:paraId="29119778" w14:textId="52581A76" w:rsidR="005A0CD7" w:rsidRPr="00A47223" w:rsidRDefault="00B83E6A" w:rsidP="00D5003C">
      <w:pPr>
        <w:rPr>
          <w:rFonts w:asciiTheme="minorHAnsi" w:hAnsiTheme="minorHAnsi"/>
          <w:b/>
          <w:bCs/>
          <w:sz w:val="24"/>
          <w:szCs w:val="24"/>
        </w:rPr>
      </w:pPr>
      <w:r w:rsidRPr="00A47223">
        <w:rPr>
          <w:rFonts w:asciiTheme="minorHAnsi" w:hAnsiTheme="minorHAnsi"/>
          <w:b/>
          <w:bCs/>
          <w:sz w:val="24"/>
          <w:szCs w:val="24"/>
        </w:rPr>
        <w:t>Please copy</w:t>
      </w:r>
      <w:r w:rsidR="00A60A98" w:rsidRPr="00A47223">
        <w:rPr>
          <w:rFonts w:asciiTheme="minorHAnsi" w:hAnsiTheme="minorHAnsi"/>
          <w:b/>
          <w:bCs/>
          <w:sz w:val="24"/>
          <w:szCs w:val="24"/>
        </w:rPr>
        <w:t xml:space="preserve"> and paste</w:t>
      </w:r>
      <w:r w:rsidRPr="00A47223">
        <w:rPr>
          <w:rFonts w:asciiTheme="minorHAnsi" w:hAnsiTheme="minorHAnsi"/>
          <w:b/>
          <w:bCs/>
          <w:sz w:val="24"/>
          <w:szCs w:val="24"/>
        </w:rPr>
        <w:t xml:space="preserve"> this box </w:t>
      </w:r>
      <w:r w:rsidR="00A60A98" w:rsidRPr="00A47223">
        <w:rPr>
          <w:rFonts w:asciiTheme="minorHAnsi" w:hAnsiTheme="minorHAnsi"/>
          <w:b/>
          <w:bCs/>
          <w:sz w:val="24"/>
          <w:szCs w:val="24"/>
        </w:rPr>
        <w:t>into</w:t>
      </w:r>
      <w:r w:rsidRPr="00A47223">
        <w:rPr>
          <w:rFonts w:asciiTheme="minorHAnsi" w:hAnsiTheme="minorHAnsi"/>
          <w:b/>
          <w:bCs/>
          <w:sz w:val="24"/>
          <w:szCs w:val="24"/>
        </w:rPr>
        <w:t xml:space="preserve"> the top of all your assessments</w:t>
      </w:r>
      <w:r w:rsidR="00A60A98" w:rsidRPr="00A47223">
        <w:rPr>
          <w:rFonts w:asciiTheme="minorHAnsi" w:hAnsiTheme="minorHAnsi"/>
          <w:b/>
          <w:bCs/>
          <w:sz w:val="24"/>
          <w:szCs w:val="24"/>
        </w:rPr>
        <w:t xml:space="preserve"> and edit as required</w:t>
      </w:r>
      <w:r w:rsidRPr="00A47223">
        <w:rPr>
          <w:rFonts w:asciiTheme="minorHAnsi" w:hAnsiTheme="minorHAnsi"/>
          <w:b/>
          <w:bCs/>
          <w:sz w:val="24"/>
          <w:szCs w:val="24"/>
        </w:rPr>
        <w:t>:</w:t>
      </w:r>
    </w:p>
    <w:p w14:paraId="5A3748D4" w14:textId="77777777" w:rsidR="00B83E6A" w:rsidRDefault="00B83E6A" w:rsidP="00D5003C">
      <w:pPr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A0CD7" w14:paraId="09113614" w14:textId="77777777" w:rsidTr="005A0CD7">
        <w:tc>
          <w:tcPr>
            <w:tcW w:w="9016" w:type="dxa"/>
          </w:tcPr>
          <w:p w14:paraId="49E4DB9A" w14:textId="62DA3A1A" w:rsidR="00B83E6A" w:rsidRPr="00D72BE1" w:rsidRDefault="00B83E6A" w:rsidP="00B83E6A">
            <w:pPr>
              <w:pStyle w:val="Default"/>
              <w:numPr>
                <w:ilvl w:val="0"/>
                <w:numId w:val="1"/>
              </w:numPr>
              <w:spacing w:after="12"/>
              <w:rPr>
                <w:rFonts w:asciiTheme="minorHAnsi" w:hAnsiTheme="minorHAnsi"/>
                <w:sz w:val="28"/>
                <w:szCs w:val="28"/>
                <w:highlight w:val="yellow"/>
              </w:rPr>
            </w:pPr>
            <w:r w:rsidRPr="00D72BE1">
              <w:rPr>
                <w:rFonts w:asciiTheme="minorHAnsi" w:hAnsiTheme="minorHAnsi"/>
                <w:sz w:val="28"/>
                <w:szCs w:val="28"/>
                <w:highlight w:val="yellow"/>
              </w:rPr>
              <w:t xml:space="preserve">I </w:t>
            </w:r>
            <w:r w:rsidRPr="00D72BE1">
              <w:rPr>
                <w:rFonts w:asciiTheme="minorHAnsi" w:hAnsiTheme="minorHAnsi"/>
                <w:b/>
                <w:bCs/>
                <w:sz w:val="28"/>
                <w:szCs w:val="28"/>
                <w:highlight w:val="yellow"/>
              </w:rPr>
              <w:t>did not</w:t>
            </w:r>
            <w:r w:rsidRPr="00D72BE1">
              <w:rPr>
                <w:rFonts w:asciiTheme="minorHAnsi" w:hAnsiTheme="minorHAnsi"/>
                <w:sz w:val="28"/>
                <w:szCs w:val="28"/>
                <w:highlight w:val="yellow"/>
              </w:rPr>
              <w:t xml:space="preserve"> use GAI in the preparation of this work</w:t>
            </w:r>
            <w:r>
              <w:rPr>
                <w:rFonts w:asciiTheme="minorHAnsi" w:hAnsiTheme="minorHAnsi"/>
                <w:sz w:val="28"/>
                <w:szCs w:val="28"/>
                <w:highlight w:val="yellow"/>
              </w:rPr>
              <w:t>*</w:t>
            </w:r>
          </w:p>
          <w:p w14:paraId="34284CA5" w14:textId="2065221B" w:rsidR="005A0CD7" w:rsidRPr="00B83E6A" w:rsidRDefault="00B83E6A" w:rsidP="00B83E6A">
            <w:pPr>
              <w:pStyle w:val="Default"/>
              <w:numPr>
                <w:ilvl w:val="0"/>
                <w:numId w:val="1"/>
              </w:numPr>
              <w:spacing w:after="12"/>
              <w:rPr>
                <w:rFonts w:asciiTheme="minorHAnsi" w:hAnsiTheme="minorHAnsi"/>
                <w:sz w:val="28"/>
                <w:szCs w:val="28"/>
                <w:highlight w:val="yellow"/>
              </w:rPr>
            </w:pPr>
            <w:r w:rsidRPr="00D72BE1">
              <w:rPr>
                <w:rFonts w:asciiTheme="minorHAnsi" w:hAnsiTheme="minorHAnsi"/>
                <w:sz w:val="28"/>
                <w:szCs w:val="28"/>
                <w:highlight w:val="yellow"/>
              </w:rPr>
              <w:t xml:space="preserve">I </w:t>
            </w:r>
            <w:r w:rsidRPr="00D72BE1">
              <w:rPr>
                <w:rFonts w:asciiTheme="minorHAnsi" w:hAnsiTheme="minorHAnsi"/>
                <w:b/>
                <w:bCs/>
                <w:sz w:val="28"/>
                <w:szCs w:val="28"/>
                <w:highlight w:val="yellow"/>
              </w:rPr>
              <w:t>did</w:t>
            </w:r>
            <w:r w:rsidRPr="00D72BE1">
              <w:rPr>
                <w:rFonts w:asciiTheme="minorHAnsi" w:hAnsiTheme="minorHAnsi"/>
                <w:sz w:val="28"/>
                <w:szCs w:val="28"/>
                <w:highlight w:val="yellow"/>
              </w:rPr>
              <w:t xml:space="preserve"> use GAI in the preparation of this </w:t>
            </w:r>
            <w:proofErr w:type="gramStart"/>
            <w:r w:rsidRPr="00D72BE1">
              <w:rPr>
                <w:rFonts w:asciiTheme="minorHAnsi" w:hAnsiTheme="minorHAnsi"/>
                <w:sz w:val="28"/>
                <w:szCs w:val="28"/>
                <w:highlight w:val="yellow"/>
              </w:rPr>
              <w:t>work.</w:t>
            </w:r>
            <w:r>
              <w:rPr>
                <w:rFonts w:asciiTheme="minorHAnsi" w:hAnsiTheme="minorHAnsi"/>
                <w:sz w:val="28"/>
                <w:szCs w:val="28"/>
                <w:highlight w:val="yellow"/>
              </w:rPr>
              <w:t>*</w:t>
            </w:r>
            <w:proofErr w:type="gramEnd"/>
          </w:p>
        </w:tc>
      </w:tr>
      <w:tr w:rsidR="005A0CD7" w14:paraId="61EC77B8" w14:textId="77777777" w:rsidTr="005A0CD7">
        <w:tc>
          <w:tcPr>
            <w:tcW w:w="9016" w:type="dxa"/>
          </w:tcPr>
          <w:p w14:paraId="0F3E6801" w14:textId="203207A7" w:rsidR="00B83E6A" w:rsidRDefault="00B83E6A" w:rsidP="00B83E6A">
            <w:pPr>
              <w:pStyle w:val="Default"/>
              <w:spacing w:after="12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B83E6A">
              <w:rPr>
                <w:rFonts w:asciiTheme="minorHAnsi" w:hAnsiTheme="minorHAnsi"/>
                <w:b/>
                <w:bCs/>
                <w:sz w:val="28"/>
                <w:szCs w:val="28"/>
              </w:rPr>
              <w:t>If you did use GAI, include a short summary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below:</w:t>
            </w:r>
            <w:r w:rsidRPr="00B83E6A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</w:t>
            </w:r>
          </w:p>
          <w:p w14:paraId="78F270FE" w14:textId="77777777" w:rsidR="00B83E6A" w:rsidRDefault="00B83E6A" w:rsidP="00B83E6A">
            <w:pPr>
              <w:pStyle w:val="Default"/>
              <w:spacing w:after="12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  <w:p w14:paraId="5E8D3F0B" w14:textId="47020552" w:rsidR="00B83E6A" w:rsidRPr="00B83E6A" w:rsidRDefault="00B83E6A" w:rsidP="00B83E6A">
            <w:pPr>
              <w:pStyle w:val="Default"/>
              <w:spacing w:after="12"/>
              <w:jc w:val="both"/>
              <w:rPr>
                <w:rFonts w:asciiTheme="minorHAnsi" w:hAnsiTheme="minorHAnsi"/>
                <w:i/>
                <w:iCs/>
              </w:rPr>
            </w:pPr>
            <w:r w:rsidRPr="00B83E6A">
              <w:rPr>
                <w:rFonts w:asciiTheme="minorHAnsi" w:hAnsiTheme="minorHAnsi"/>
                <w:i/>
                <w:iCs/>
              </w:rPr>
              <w:t xml:space="preserve">This may include: </w:t>
            </w:r>
          </w:p>
          <w:p w14:paraId="6BB8841A" w14:textId="77777777" w:rsidR="00B83E6A" w:rsidRPr="00B83E6A" w:rsidRDefault="00B83E6A" w:rsidP="00B83E6A">
            <w:pPr>
              <w:pStyle w:val="Default"/>
              <w:numPr>
                <w:ilvl w:val="0"/>
                <w:numId w:val="2"/>
              </w:numPr>
              <w:spacing w:after="12"/>
              <w:jc w:val="both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B83E6A">
              <w:rPr>
                <w:rFonts w:asciiTheme="minorHAnsi" w:hAnsiTheme="minorHAnsi"/>
                <w:i/>
                <w:iCs/>
                <w:sz w:val="22"/>
                <w:szCs w:val="22"/>
              </w:rPr>
              <w:t>Explain what you used the GAI tool(s) for (e.g. initial research into a topic, providing feedback on your writing style, taking notes, getting ideas on how to present work, organising work, checking spelling and grammar etc.)</w:t>
            </w:r>
          </w:p>
          <w:p w14:paraId="20B0C3FF" w14:textId="77777777" w:rsidR="00B83E6A" w:rsidRPr="00B83E6A" w:rsidRDefault="00B83E6A" w:rsidP="00B83E6A">
            <w:pPr>
              <w:pStyle w:val="Default"/>
              <w:numPr>
                <w:ilvl w:val="0"/>
                <w:numId w:val="2"/>
              </w:numPr>
              <w:spacing w:after="12"/>
              <w:jc w:val="both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B83E6A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Which specific GAI tool(s) you used including version e.g. Microsoft CoPilot, ChatGPT, Claude, Grammarly, </w:t>
            </w:r>
            <w:proofErr w:type="spellStart"/>
            <w:r w:rsidRPr="00B83E6A">
              <w:rPr>
                <w:rFonts w:asciiTheme="minorHAnsi" w:hAnsiTheme="minorHAnsi"/>
                <w:i/>
                <w:iCs/>
                <w:sz w:val="22"/>
                <w:szCs w:val="22"/>
              </w:rPr>
              <w:t>Quillbot</w:t>
            </w:r>
            <w:proofErr w:type="spellEnd"/>
          </w:p>
          <w:p w14:paraId="385BCC81" w14:textId="77777777" w:rsidR="00B83E6A" w:rsidRPr="00B83E6A" w:rsidRDefault="00B83E6A" w:rsidP="00B83E6A">
            <w:pPr>
              <w:pStyle w:val="Default"/>
              <w:numPr>
                <w:ilvl w:val="0"/>
                <w:numId w:val="2"/>
              </w:numPr>
              <w:spacing w:after="12"/>
              <w:jc w:val="both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B83E6A">
              <w:rPr>
                <w:rFonts w:asciiTheme="minorHAnsi" w:hAnsiTheme="minorHAnsi"/>
                <w:i/>
                <w:iCs/>
                <w:sz w:val="22"/>
                <w:szCs w:val="22"/>
              </w:rPr>
              <w:t>The prompts you used in the GAI tool(s)</w:t>
            </w:r>
          </w:p>
          <w:p w14:paraId="74545276" w14:textId="77777777" w:rsidR="005A0CD7" w:rsidRDefault="005A0CD7" w:rsidP="00D5003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68372008" w14:textId="77777777" w:rsidR="00B83E6A" w:rsidRDefault="00B83E6A" w:rsidP="00C10116">
      <w:pPr>
        <w:pStyle w:val="Default"/>
        <w:spacing w:after="12"/>
        <w:rPr>
          <w:rFonts w:asciiTheme="minorHAnsi" w:hAnsiTheme="minorHAnsi"/>
          <w:i/>
          <w:iCs/>
        </w:rPr>
      </w:pPr>
    </w:p>
    <w:p w14:paraId="5D620A1B" w14:textId="554BB635" w:rsidR="00C10116" w:rsidRPr="00D72BE1" w:rsidRDefault="00B83E6A" w:rsidP="00C10116">
      <w:pPr>
        <w:pStyle w:val="Default"/>
        <w:spacing w:after="12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>*</w:t>
      </w:r>
      <w:r w:rsidR="00A60A98">
        <w:rPr>
          <w:rFonts w:asciiTheme="minorHAnsi" w:hAnsiTheme="minorHAnsi"/>
          <w:i/>
          <w:iCs/>
        </w:rPr>
        <w:t>D</w:t>
      </w:r>
      <w:r w:rsidR="00D72BE1" w:rsidRPr="00D72BE1">
        <w:rPr>
          <w:rFonts w:asciiTheme="minorHAnsi" w:hAnsiTheme="minorHAnsi"/>
          <w:i/>
          <w:iCs/>
        </w:rPr>
        <w:t>elete</w:t>
      </w:r>
      <w:r w:rsidR="00C10116" w:rsidRPr="00D72BE1">
        <w:rPr>
          <w:rFonts w:asciiTheme="minorHAnsi" w:hAnsiTheme="minorHAnsi"/>
          <w:i/>
          <w:iCs/>
        </w:rPr>
        <w:t xml:space="preserve"> </w:t>
      </w:r>
      <w:r w:rsidR="00D72BE1" w:rsidRPr="00D72BE1">
        <w:rPr>
          <w:rFonts w:asciiTheme="minorHAnsi" w:hAnsiTheme="minorHAnsi"/>
          <w:i/>
          <w:iCs/>
        </w:rPr>
        <w:t xml:space="preserve">as applicable </w:t>
      </w:r>
      <w:r w:rsidR="00C10116" w:rsidRPr="00D72BE1">
        <w:rPr>
          <w:rFonts w:asciiTheme="minorHAnsi" w:hAnsiTheme="minorHAnsi"/>
          <w:i/>
          <w:iCs/>
        </w:rPr>
        <w:t>for this assignment</w:t>
      </w:r>
    </w:p>
    <w:p w14:paraId="6D754929" w14:textId="77777777" w:rsidR="00D72BE1" w:rsidRPr="00D72BE1" w:rsidRDefault="00D72BE1" w:rsidP="00B83E6A">
      <w:pPr>
        <w:pStyle w:val="Default"/>
        <w:spacing w:after="12"/>
        <w:jc w:val="both"/>
        <w:rPr>
          <w:rFonts w:asciiTheme="minorHAnsi" w:hAnsiTheme="minorHAnsi"/>
        </w:rPr>
      </w:pPr>
    </w:p>
    <w:p w14:paraId="5297F80F" w14:textId="4A88E8C9" w:rsidR="00D72BE1" w:rsidRPr="00D72BE1" w:rsidRDefault="00D72BE1" w:rsidP="00D72BE1">
      <w:pPr>
        <w:pStyle w:val="Default"/>
        <w:spacing w:after="12"/>
        <w:jc w:val="both"/>
        <w:rPr>
          <w:rFonts w:asciiTheme="minorHAnsi" w:hAnsiTheme="minorHAnsi"/>
        </w:rPr>
      </w:pPr>
      <w:r w:rsidRPr="00D72BE1">
        <w:rPr>
          <w:rFonts w:asciiTheme="minorHAnsi" w:hAnsiTheme="minorHAnsi"/>
        </w:rPr>
        <w:t xml:space="preserve">We recommend that if you have used GAI in your assignment that you keep a record of your GAI conversation. </w:t>
      </w:r>
    </w:p>
    <w:p w14:paraId="055EFEC0" w14:textId="77777777" w:rsidR="00C10116" w:rsidRPr="009E61C5" w:rsidRDefault="00C10116" w:rsidP="00C10116">
      <w:pPr>
        <w:pStyle w:val="Default"/>
        <w:spacing w:after="12"/>
        <w:ind w:left="720"/>
        <w:jc w:val="both"/>
      </w:pPr>
    </w:p>
    <w:p w14:paraId="70B5F87F" w14:textId="77777777" w:rsidR="003757A6" w:rsidRDefault="003757A6"/>
    <w:sectPr w:rsidR="003757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258B1"/>
    <w:multiLevelType w:val="hybridMultilevel"/>
    <w:tmpl w:val="DA0C81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A67EF8"/>
    <w:multiLevelType w:val="hybridMultilevel"/>
    <w:tmpl w:val="8C168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956925">
    <w:abstractNumId w:val="1"/>
  </w:num>
  <w:num w:numId="2" w16cid:durableId="1970739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116"/>
    <w:rsid w:val="000C61F4"/>
    <w:rsid w:val="000D3AD4"/>
    <w:rsid w:val="001E21F8"/>
    <w:rsid w:val="00201A24"/>
    <w:rsid w:val="00212260"/>
    <w:rsid w:val="00282C57"/>
    <w:rsid w:val="003757A6"/>
    <w:rsid w:val="00510172"/>
    <w:rsid w:val="00581E07"/>
    <w:rsid w:val="005A0CD7"/>
    <w:rsid w:val="00610745"/>
    <w:rsid w:val="006A777B"/>
    <w:rsid w:val="00754F74"/>
    <w:rsid w:val="007771E6"/>
    <w:rsid w:val="008E0EDE"/>
    <w:rsid w:val="009245C2"/>
    <w:rsid w:val="00991E5E"/>
    <w:rsid w:val="009E61C5"/>
    <w:rsid w:val="00A47223"/>
    <w:rsid w:val="00A60A98"/>
    <w:rsid w:val="00B83E6A"/>
    <w:rsid w:val="00C10116"/>
    <w:rsid w:val="00D5003C"/>
    <w:rsid w:val="00D6780F"/>
    <w:rsid w:val="00D72BE1"/>
    <w:rsid w:val="00DA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E8F7E5"/>
  <w15:chartTrackingRefBased/>
  <w15:docId w15:val="{2D8E49D1-67E4-4458-AC59-6DC905840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116"/>
    <w:rPr>
      <w:rFonts w:ascii="Arial" w:eastAsiaTheme="minorEastAsia" w:hAnsi="Arial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0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1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1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1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1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1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1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1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1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1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1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1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01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1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01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1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1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11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101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C10116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38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38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verpool.ac.uk/media/livacuk/centre-for-innovation-in-education/digital-education/generative-ai-teach-learn-assess/guidance-on-the-use-of-generative-a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Stoneham, Sarah</dc:creator>
  <cp:keywords/>
  <dc:description/>
  <cp:lastModifiedBy>Carslake, Ros</cp:lastModifiedBy>
  <cp:revision>9</cp:revision>
  <dcterms:created xsi:type="dcterms:W3CDTF">2025-11-19T14:27:00Z</dcterms:created>
  <dcterms:modified xsi:type="dcterms:W3CDTF">2026-02-04T12:32:00Z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dae817b0-b656-4f49-bf61-77dfd819a372</vt:lpwstr>
  </property>
</Properties>
</file>